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B37C" w14:textId="5343587E" w:rsidR="00120CDA" w:rsidRPr="000F34DD" w:rsidRDefault="00120CDA" w:rsidP="00120CDA">
      <w:pPr>
        <w:pStyle w:val="ListParagraph"/>
        <w:numPr>
          <w:ilvl w:val="0"/>
          <w:numId w:val="18"/>
        </w:numPr>
        <w:ind w:left="360" w:firstLine="0"/>
        <w:jc w:val="center"/>
        <w:rPr>
          <w:rFonts w:ascii="Arial" w:hAnsi="Arial" w:cs="Arial"/>
          <w:color w:val="2F5496" w:themeColor="accent1" w:themeShade="BF"/>
          <w:sz w:val="32"/>
          <w:szCs w:val="32"/>
          <w:lang w:val="en-US"/>
        </w:rPr>
      </w:pPr>
      <w:r w:rsidRPr="00D50AD7">
        <w:rPr>
          <w:rFonts w:ascii="Arial" w:hAnsi="Arial" w:cs="Arial"/>
          <w:b/>
          <w:color w:val="2F5496" w:themeColor="accent1" w:themeShade="BF"/>
          <w:sz w:val="32"/>
          <w:szCs w:val="32"/>
          <w:lang w:val="en-US"/>
        </w:rPr>
        <w:t xml:space="preserve">List of </w:t>
      </w:r>
      <w:r>
        <w:rPr>
          <w:rFonts w:ascii="Arial" w:hAnsi="Arial" w:cs="Arial"/>
          <w:b/>
          <w:color w:val="2F5496" w:themeColor="accent1" w:themeShade="BF"/>
          <w:sz w:val="32"/>
          <w:szCs w:val="32"/>
          <w:lang w:val="en-US"/>
        </w:rPr>
        <w:t xml:space="preserve">IT </w:t>
      </w:r>
      <w:r w:rsidRPr="00D50AD7">
        <w:rPr>
          <w:rFonts w:ascii="Arial" w:hAnsi="Arial" w:cs="Arial"/>
          <w:b/>
          <w:color w:val="2F5496" w:themeColor="accent1" w:themeShade="BF"/>
          <w:sz w:val="32"/>
          <w:szCs w:val="32"/>
          <w:lang w:val="en-US"/>
        </w:rPr>
        <w:t xml:space="preserve">Office </w:t>
      </w:r>
      <w:r w:rsidRPr="00362702">
        <w:rPr>
          <w:rFonts w:ascii="Arial" w:hAnsi="Arial" w:cs="Arial"/>
          <w:b/>
          <w:color w:val="2F5496" w:themeColor="accent1" w:themeShade="BF"/>
          <w:sz w:val="32"/>
          <w:szCs w:val="32"/>
          <w:lang w:val="en-US"/>
        </w:rPr>
        <w:t xml:space="preserve">for </w:t>
      </w:r>
      <w:r>
        <w:rPr>
          <w:rFonts w:ascii="Arial" w:hAnsi="Arial" w:cs="Arial"/>
          <w:b/>
          <w:color w:val="2F5496" w:themeColor="accent1" w:themeShade="BF"/>
          <w:sz w:val="32"/>
          <w:szCs w:val="32"/>
          <w:lang w:val="en-US"/>
        </w:rPr>
        <w:t>Border Post</w:t>
      </w:r>
    </w:p>
    <w:p w14:paraId="7D918492" w14:textId="77777777" w:rsidR="00120CDA" w:rsidRPr="000F34DD" w:rsidRDefault="00120CDA" w:rsidP="00120CDA">
      <w:pPr>
        <w:rPr>
          <w:lang w:val="en-US"/>
        </w:rPr>
      </w:pPr>
    </w:p>
    <w:tbl>
      <w:tblPr>
        <w:tblW w:w="95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6480"/>
        <w:gridCol w:w="952"/>
        <w:gridCol w:w="146"/>
      </w:tblGrid>
      <w:tr w:rsidR="00120CDA" w:rsidRPr="003B5BAF" w14:paraId="27C6A63A" w14:textId="77777777" w:rsidTr="00FC7524">
        <w:trPr>
          <w:gridAfter w:val="1"/>
          <w:wAfter w:w="146" w:type="dxa"/>
          <w:trHeight w:val="786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2258C5D4" w14:textId="77777777" w:rsidR="00120CDA" w:rsidRPr="003B5BAF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3B5B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Items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42AA0884" w14:textId="77777777" w:rsidR="00120CDA" w:rsidRPr="003B5BAF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B5B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Technical</w:t>
            </w:r>
            <w:proofErr w:type="spellEnd"/>
            <w:r w:rsidRPr="003B5B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Pr="003B5B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details</w:t>
            </w:r>
            <w:proofErr w:type="spellEnd"/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10159A21" w14:textId="77777777" w:rsidR="00120CDA" w:rsidRPr="003B5BAF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B5B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Quantity</w:t>
            </w:r>
            <w:proofErr w:type="spellEnd"/>
          </w:p>
        </w:tc>
      </w:tr>
      <w:tr w:rsidR="00120CDA" w:rsidRPr="003B5BAF" w14:paraId="6C8C938A" w14:textId="77777777" w:rsidTr="00FC7524">
        <w:trPr>
          <w:gridAfter w:val="1"/>
          <w:wAfter w:w="146" w:type="dxa"/>
          <w:trHeight w:val="464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0AE3C86E" w14:textId="77777777" w:rsidR="00120CDA" w:rsidRPr="003E17A4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  <w:r>
              <w:rPr>
                <w:b/>
                <w:bCs/>
                <w:color w:val="000000"/>
                <w:lang w:eastAsia="fr-BE"/>
              </w:rPr>
              <w:t>Laptop</w:t>
            </w: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CD0C4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en-US" w:eastAsia="fr-BE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fr-FR"/>
              </w:rPr>
              <w:t>Laptop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 xml:space="preserve"> 2-1 (Laptop/Tablette) with keyboard, touch screen, intel coreI7-13S5U,1TB SSD,16GB RAM DDR4 SDRAM ON-BOARD,14’FHD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31E0DF" w14:textId="77777777" w:rsidR="00120CDA" w:rsidRPr="003B5BAF" w:rsidRDefault="00120CDA" w:rsidP="00FC75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BE" w:eastAsia="fr-BE"/>
              </w:rPr>
              <w:t>1</w:t>
            </w:r>
          </w:p>
        </w:tc>
      </w:tr>
      <w:tr w:rsidR="00120CDA" w:rsidRPr="003B5BAF" w14:paraId="39D29BB7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50EBD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3615F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B44E3" w14:textId="77777777" w:rsidR="00120CDA" w:rsidRPr="003B5BAF" w:rsidRDefault="00120CDA" w:rsidP="00FC75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AE54" w14:textId="77777777" w:rsidR="00120CDA" w:rsidRPr="003B5BAF" w:rsidRDefault="00120CDA" w:rsidP="00FC75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1BB16E48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C9518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09CD8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E1696" w14:textId="77777777" w:rsidR="00120CDA" w:rsidRPr="003B5BAF" w:rsidRDefault="00120CDA" w:rsidP="00FC75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45BE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145FD4E3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074FC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49D32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F631A" w14:textId="77777777" w:rsidR="00120CDA" w:rsidRPr="003B5BAF" w:rsidRDefault="00120CDA" w:rsidP="00FC75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BCE1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011675E1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6D771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3CEC2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FD7F9" w14:textId="77777777" w:rsidR="00120CDA" w:rsidRPr="003B5BAF" w:rsidRDefault="00120CDA" w:rsidP="00FC75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29B9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37F99D19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4D9C8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3AB78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5E96C" w14:textId="77777777" w:rsidR="00120CDA" w:rsidRPr="003B5BAF" w:rsidRDefault="00120CDA" w:rsidP="00FC75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8B01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5349B255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CAC1C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39AD1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72C74" w14:textId="77777777" w:rsidR="00120CDA" w:rsidRPr="003B5BAF" w:rsidRDefault="00120CDA" w:rsidP="00FC75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2086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561656C8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B583F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53BE8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81703" w14:textId="77777777" w:rsidR="00120CDA" w:rsidRPr="003B5BAF" w:rsidRDefault="00120CDA" w:rsidP="00FC75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9EDD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5FCAFBCC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C0FF9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D8AB8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F5E5A" w14:textId="77777777" w:rsidR="00120CDA" w:rsidRPr="003B5BAF" w:rsidRDefault="00120CDA" w:rsidP="00FC75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94AA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2880335D" w14:textId="77777777" w:rsidTr="00FC7524">
        <w:tc>
          <w:tcPr>
            <w:tcW w:w="19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092AAA3D" w14:textId="77777777" w:rsidR="00120CDA" w:rsidRPr="003E17A4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fr-BE"/>
              </w:rPr>
            </w:pPr>
            <w:r w:rsidRPr="003E17A4">
              <w:rPr>
                <w:rFonts w:ascii="Arial" w:eastAsia="Times New Roman" w:hAnsi="Arial" w:cs="Arial"/>
                <w:b/>
                <w:bCs/>
                <w:color w:val="000000"/>
                <w:lang w:val="en-US" w:eastAsia="fr-BE"/>
              </w:rPr>
              <w:t>Printer-Scanner-Copiers ALL-IN-ONE;</w:t>
            </w:r>
          </w:p>
        </w:tc>
        <w:tc>
          <w:tcPr>
            <w:tcW w:w="6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D19391" w14:textId="77777777" w:rsidR="00120CDA" w:rsidRPr="000F373E" w:rsidRDefault="00120CDA" w:rsidP="00FC7524">
            <w:pPr>
              <w:jc w:val="both"/>
              <w:rPr>
                <w:rFonts w:ascii="Arial" w:eastAsia="Times New Roman" w:hAnsi="Arial" w:cs="Arial"/>
                <w:color w:val="000000"/>
                <w:lang w:val="en-US" w:eastAsia="fr-BE"/>
              </w:rPr>
            </w:pP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>Functions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 w:type="page"/>
              <w:t>Print, copy, scan, fax Print Technology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 w:type="page"/>
              <w:t>Laser – monochrome Print/copy Speed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 w:type="page"/>
              <w:t xml:space="preserve">Letter: Up to 28 ppm Duplex: Up to 18 </w:t>
            </w:r>
            <w:proofErr w:type="spellStart"/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>ipm</w:t>
            </w:r>
            <w:proofErr w:type="spellEnd"/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 xml:space="preserve"> Print/copy resolution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 w:type="page"/>
              <w:t>Up to 1200 x 1200 dpi Connectivity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 w:type="page"/>
              <w:t xml:space="preserve">LAN, USB 2.0, phone line in &amp; out, </w:t>
            </w:r>
            <w:proofErr w:type="spellStart"/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>WiFi</w:t>
            </w:r>
            <w:proofErr w:type="spellEnd"/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 xml:space="preserve"> 802.11 Memory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 w:type="page"/>
              <w:t>Min: 256MB Duty cycle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 w:type="page"/>
              <w:t>(Monthly, A4) Up to 20,000 pages Recommended monthly page vol.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 w:type="page"/>
              <w:t>200 - 2000 pages Paper handling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 w:type="page"/>
              <w:t>Up to 250-sheet Compatible operating systems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 w:type="page"/>
              <w:t>All Control panel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 w:type="page"/>
              <w:t>2 lines Power Socket Type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 w:type="page"/>
            </w:r>
            <w:proofErr w:type="spellStart"/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>SchuKo</w:t>
            </w:r>
            <w:proofErr w:type="spellEnd"/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 xml:space="preserve"> Type</w:t>
            </w:r>
          </w:p>
        </w:tc>
        <w:tc>
          <w:tcPr>
            <w:tcW w:w="9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6FE5D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082903B7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00C43664" w14:textId="77777777" w:rsidTr="00FC7524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3F2CE2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9B97C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DACA6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5E01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120CDA" w:rsidRPr="003B5BAF" w14:paraId="7C696CCA" w14:textId="77777777" w:rsidTr="00FC7524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674EA2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04816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A51E9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480A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25FD7604" w14:textId="77777777" w:rsidTr="00FC7524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7F7452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E6034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D92D2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335F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1C298372" w14:textId="77777777" w:rsidTr="00FC7524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A53B44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F61F0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D23E7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4E73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7B6E2490" w14:textId="77777777" w:rsidTr="00FC7524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A474F1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73B28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5663D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23E7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26D4CBBD" w14:textId="77777777" w:rsidTr="00FC7524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7DABBD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23C37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CD98E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F2AD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61D9212A" w14:textId="77777777" w:rsidTr="00FC7524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98D2EC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08998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B483C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1298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2D7F563E" w14:textId="77777777" w:rsidTr="00FC7524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DA4131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3D516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27020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723C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36034C54" w14:textId="77777777" w:rsidTr="00FC7524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1C5853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52CCA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4038B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D43E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7BE01231" w14:textId="77777777" w:rsidTr="00FC7524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940B62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57269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30EBF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7EBD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790A5321" w14:textId="77777777" w:rsidTr="00FC7524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26D377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B6B34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C5DBF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102C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1C2E88F0" w14:textId="77777777" w:rsidTr="00FC7524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240F74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18F5C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59B6E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B116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204DC999" w14:textId="77777777" w:rsidTr="00FC7524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4820E6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2FCDC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B4D94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EF72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20542404" w14:textId="77777777" w:rsidTr="00FC7524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3BBC9C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F9833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E82BE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7EED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3B2BBD19" w14:textId="77777777" w:rsidTr="00FC7524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F65FBB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35E34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1BF7E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0D01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0AF63149" w14:textId="77777777" w:rsidTr="00FC7524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024AD7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DDD05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4C428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2D56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48EE6039" w14:textId="77777777" w:rsidTr="00FC7524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CD6682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24A6A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D9F66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CC31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5DD06064" w14:textId="77777777" w:rsidTr="00FC7524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EE3E2C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42B85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6922A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310B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0F5675B5" w14:textId="77777777" w:rsidTr="00FC7524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0EBDAA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ED45C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5B0B4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B6B7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23DDCB8A" w14:textId="77777777" w:rsidTr="00FC7524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EE5176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7D1E5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BF03F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783E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4DC123F9" w14:textId="77777777" w:rsidTr="00FC7524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D6233C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26DD1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BCD89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B5BF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0EC9D57E" w14:textId="77777777" w:rsidTr="00FC7524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8DDB28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D3CE3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5A283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5174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3FA7CF2C" w14:textId="77777777" w:rsidTr="00FC7524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0FEA1C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51BE0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B22D6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4A00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33C82CE9" w14:textId="77777777" w:rsidTr="00FC7524">
        <w:trPr>
          <w:trHeight w:val="72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C3976A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47B7A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1B31D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376D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6A241E9A" w14:textId="77777777" w:rsidTr="00FC7524">
        <w:trPr>
          <w:trHeight w:val="36"/>
        </w:trPr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216FB818" w14:textId="77777777" w:rsidR="00120CDA" w:rsidRPr="00E431D0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fr-BE"/>
              </w:rPr>
            </w:pPr>
            <w:r w:rsidRPr="00E431D0">
              <w:rPr>
                <w:rFonts w:ascii="Arial" w:eastAsia="Times New Roman" w:hAnsi="Arial" w:cs="Arial"/>
                <w:b/>
                <w:bCs/>
                <w:color w:val="000000"/>
                <w:lang w:val="fr-FR" w:eastAsia="fr-FR"/>
              </w:rPr>
              <w:t>Desktop Computeur</w:t>
            </w:r>
          </w:p>
        </w:tc>
        <w:tc>
          <w:tcPr>
            <w:tcW w:w="6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14:paraId="55F63534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en-US" w:eastAsia="fr-BE"/>
              </w:rPr>
            </w:pP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>Processor: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Min11th Gen Core™ i5 / Ryzen 5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Hard disc: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Min 512GB SSD or above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(HDD is not acceptable)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Memory (RAM):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16 GB, Integrated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Connectors: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4x USB 3.1 (1x always on USB-Charge-function) 1x USB Type-C Gen1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1x optional Adapter HDMI to VGA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1x SD Card reader 4in1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1x HDMI 1x optional Adapter USB-C to DP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1x RJ45 for LAN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1x Audio Combo port, optional Adapter Audio in/1x Audio out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 xml:space="preserve">Keyboard </w:t>
            </w:r>
            <w:proofErr w:type="spellStart"/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>AZerty</w:t>
            </w:r>
            <w:proofErr w:type="spellEnd"/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 xml:space="preserve"> </w:t>
            </w:r>
            <w:proofErr w:type="spellStart"/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>french</w:t>
            </w:r>
            <w:proofErr w:type="spellEnd"/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>, Ergonomic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3E67A" w14:textId="77777777" w:rsidR="00120CDA" w:rsidRPr="000C659B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</w:pPr>
            <w:r w:rsidRPr="000C659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  <w:t>10</w:t>
            </w:r>
          </w:p>
        </w:tc>
        <w:tc>
          <w:tcPr>
            <w:tcW w:w="146" w:type="dxa"/>
            <w:vAlign w:val="center"/>
            <w:hideMark/>
          </w:tcPr>
          <w:p w14:paraId="508DC750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6A237BF9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6F249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9830F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59430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E90E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120CDA" w:rsidRPr="003B5BAF" w14:paraId="36F82B50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80101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B85BD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67F99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E58E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3059E2C1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274C6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6D288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775E3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4E13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0BBF1357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CD444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7F97D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B0082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5BBB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0E9CCC06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5B491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CEED9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3E250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C49E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1E877AE4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BC7F0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22025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8231B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795C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58A8ABC8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246B5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F6B56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5BD6C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C9C0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26564FD1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2FA1C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1F7F1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17E04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3266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2BF3825C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0D9D2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11F69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EDBFC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080C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54D0C300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CE0A2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27F31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65A90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FF09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451A17C9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5C2D2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FDABE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76672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D877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7A0207C0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F4999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72251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C2597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D31E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5E84CA2B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0597F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623A5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247DC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915F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3B40AFD0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CB99A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90497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1DECF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8FC1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69367C4F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58A17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F71CA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D3FA0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D6E2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2829380A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BC53A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A3CCD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B728C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11E3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0326BB5D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793CD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DF3D7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06D2D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2AAB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6CB3934D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E9F12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96FE7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6ACCA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79E2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7D6FDE7D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6E47A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7E2FB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B75AD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340F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7576B02A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766B5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C0CFC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B1A94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8359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132E7C69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13C5B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56E0F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C3115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C160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0B7C691C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77745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79BF0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6020E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B1F2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3554C5BD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902A1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6C1D1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634EA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9B25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272EA0DD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2C1B3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DA1EF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A0041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7A75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53FD96CD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E0744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99265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20C9B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369B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62F6AB9D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F13AF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2F8EB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408C4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264A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2CBBBD22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291DC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26702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69983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EBA4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1B937727" w14:textId="77777777" w:rsidTr="00FC7524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390ED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BAA30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CE853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9FC7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1BC30543" w14:textId="77777777" w:rsidTr="00FC7524">
        <w:trPr>
          <w:trHeight w:val="72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ECF31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F2AE0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C7CF7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D2EF" w14:textId="77777777" w:rsidR="00120CDA" w:rsidRPr="003B5BAF" w:rsidRDefault="00120CDA" w:rsidP="00FC7524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3B5BAF" w14:paraId="0C5902EB" w14:textId="77777777" w:rsidTr="00FC7524">
        <w:trPr>
          <w:trHeight w:val="63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14:paraId="23ADA2D3" w14:textId="77777777" w:rsidR="00120CDA" w:rsidRPr="00E431D0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  <w:r w:rsidRPr="00E431D0">
              <w:rPr>
                <w:rFonts w:ascii="Arial" w:eastAsia="Times New Roman" w:hAnsi="Arial" w:cs="Arial"/>
                <w:b/>
                <w:bCs/>
                <w:color w:val="000000"/>
                <w:lang w:val="fr-FR" w:eastAsia="fr-FR"/>
              </w:rPr>
              <w:t>Screen</w:t>
            </w:r>
          </w:p>
          <w:p w14:paraId="574C3711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  <w:p w14:paraId="21E96CC8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  <w:p w14:paraId="12FEF3D3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  <w:p w14:paraId="59DC9DD9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  <w:p w14:paraId="7FA07082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  <w:p w14:paraId="490933E5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8BE06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en-US" w:eastAsia="fr-BE"/>
              </w:rPr>
            </w:pPr>
            <w:r w:rsidRPr="000F373E">
              <w:rPr>
                <w:rFonts w:ascii="Arial" w:eastAsia="Times New Roman" w:hAnsi="Arial" w:cs="Arial"/>
                <w:color w:val="000000"/>
                <w:lang w:val="en-US" w:eastAsia="fr-BE"/>
              </w:rPr>
              <w:t> 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>24" FHD LED Monitor for the Desktops Connectivity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1 Digital Visual Interface connectors (DVI-D) with HDCP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1 Video Graphics Array (VGA)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1 HDMI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1 DisplayPort (version 1.2a)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4 USB 2.0 ports (3 downstream ports, 1 upstream port) Display size: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24” Full HD LED Display resolution: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 xml:space="preserve">Min: 1920x1080 </w:t>
            </w:r>
            <w:proofErr w:type="spellStart"/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>px</w:t>
            </w:r>
            <w:proofErr w:type="spellEnd"/>
            <w:r w:rsidRPr="000F373E">
              <w:rPr>
                <w:rFonts w:ascii="Arial" w:eastAsia="Times New Roman" w:hAnsi="Arial" w:cs="Arial"/>
                <w:color w:val="000000"/>
                <w:lang w:val="en-US" w:eastAsia="fr-BE"/>
              </w:rPr>
              <w:t xml:space="preserve"> Factor Smart Array S100i No Optical 350W</w:t>
            </w:r>
          </w:p>
          <w:p w14:paraId="2D3E99E3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en-US" w:eastAsia="fr-BE"/>
              </w:rPr>
            </w:pPr>
            <w:r w:rsidRPr="000F373E">
              <w:rPr>
                <w:rFonts w:ascii="Arial" w:eastAsia="Times New Roman" w:hAnsi="Arial" w:cs="Arial"/>
                <w:color w:val="000000"/>
                <w:lang w:val="en-US" w:eastAsia="fr-BE"/>
              </w:rPr>
              <w:t xml:space="preserve">2*1TB 6G </w:t>
            </w:r>
          </w:p>
          <w:p w14:paraId="55A26BA9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en-US" w:eastAsia="fr-BE"/>
              </w:rPr>
            </w:pPr>
            <w:r w:rsidRPr="000F373E">
              <w:rPr>
                <w:rFonts w:ascii="Arial" w:eastAsia="Times New Roman" w:hAnsi="Arial" w:cs="Arial"/>
                <w:color w:val="000000"/>
                <w:lang w:val="en-US" w:eastAsia="fr-BE"/>
              </w:rPr>
              <w:t>SATA 7.2K LFF MDL SC HDD</w:t>
            </w:r>
          </w:p>
          <w:p w14:paraId="530921B3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  <w:r w:rsidRPr="000F373E">
              <w:rPr>
                <w:rFonts w:ascii="Arial" w:eastAsia="Times New Roman" w:hAnsi="Arial" w:cs="Arial"/>
                <w:color w:val="000000"/>
                <w:lang w:val="fr-BE" w:eastAsia="fr-BE"/>
              </w:rPr>
              <w:t>Ecran plat P19b 18.5” WXGA (1366x768) avec port HDMI</w:t>
            </w:r>
          </w:p>
          <w:p w14:paraId="205EB662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en-US" w:eastAsia="fr-BE"/>
              </w:rPr>
            </w:pPr>
            <w:r w:rsidRPr="000F373E">
              <w:rPr>
                <w:rFonts w:ascii="Arial" w:eastAsia="Times New Roman" w:hAnsi="Arial" w:cs="Arial"/>
                <w:color w:val="000000"/>
                <w:lang w:val="en-US" w:eastAsia="fr-BE"/>
              </w:rPr>
              <w:lastRenderedPageBreak/>
              <w:t>Window server 2019 STD 16 core</w:t>
            </w:r>
          </w:p>
          <w:p w14:paraId="6C8785B8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en-US" w:eastAsia="fr-BE"/>
              </w:rPr>
            </w:pPr>
            <w:r w:rsidRPr="000F373E">
              <w:rPr>
                <w:rFonts w:ascii="Arial" w:eastAsia="Times New Roman" w:hAnsi="Arial" w:cs="Arial"/>
                <w:color w:val="000000"/>
                <w:lang w:val="en-US" w:eastAsia="fr-BE"/>
              </w:rPr>
              <w:t>Nas SYNOLOGY DS220+8TB*2</w:t>
            </w:r>
          </w:p>
          <w:p w14:paraId="2621E5EC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en-US" w:eastAsia="fr-BE"/>
              </w:rPr>
            </w:pPr>
            <w:r w:rsidRPr="000F373E">
              <w:rPr>
                <w:rFonts w:ascii="Arial" w:eastAsia="Times New Roman" w:hAnsi="Arial" w:cs="Arial"/>
                <w:color w:val="000000"/>
                <w:lang w:val="en-US" w:eastAsia="fr-BE"/>
              </w:rPr>
              <w:t>RACK server cabinet-TOTEN42U 800*1000mm with front glass door</w:t>
            </w:r>
          </w:p>
          <w:p w14:paraId="7D7E4ECB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  <w:proofErr w:type="spellStart"/>
            <w:r w:rsidRPr="000F373E">
              <w:rPr>
                <w:rFonts w:ascii="Arial" w:eastAsia="Times New Roman" w:hAnsi="Arial" w:cs="Arial"/>
                <w:color w:val="000000"/>
                <w:lang w:val="en-US" w:eastAsia="fr-BE"/>
              </w:rPr>
              <w:t>PDU+shelf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1CD8F" w14:textId="77777777" w:rsidR="00120CDA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  <w:lastRenderedPageBreak/>
              <w:t>6</w:t>
            </w:r>
          </w:p>
          <w:p w14:paraId="6757E50D" w14:textId="77777777" w:rsidR="00120CDA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  <w:p w14:paraId="31FB1889" w14:textId="77777777" w:rsidR="00120CDA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  <w:p w14:paraId="08E9206E" w14:textId="77777777" w:rsidR="00120CDA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  <w:p w14:paraId="728DDB93" w14:textId="77777777" w:rsidR="00120CDA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  <w:p w14:paraId="472D7869" w14:textId="77777777" w:rsidR="00120CDA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  <w:p w14:paraId="36711E1A" w14:textId="77777777" w:rsidR="00120CDA" w:rsidRPr="003B5BAF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vAlign w:val="center"/>
            <w:hideMark/>
          </w:tcPr>
          <w:p w14:paraId="2C9C89A3" w14:textId="77777777" w:rsidR="00120CDA" w:rsidRPr="003B5BAF" w:rsidRDefault="00120CDA" w:rsidP="00FC75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120CDA" w:rsidRPr="0071338C" w14:paraId="1B34E527" w14:textId="77777777" w:rsidTr="00FC7524">
        <w:trPr>
          <w:trHeight w:val="6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4DD19689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  <w:r w:rsidRPr="00FB28E8"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  <w:t>Screen</w:t>
            </w:r>
          </w:p>
          <w:p w14:paraId="7C88E334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  <w:p w14:paraId="2A812F23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  <w:p w14:paraId="38FA2543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  <w:p w14:paraId="6F74431E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  <w:p w14:paraId="5A3FD68D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  <w:p w14:paraId="5E16B46A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  <w:p w14:paraId="28143481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  <w:p w14:paraId="2A2F0538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EC57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en-US" w:eastAsia="fr-BE"/>
              </w:rPr>
            </w:pP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>17" FHD LED Monitor for the Desktops Connectivity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1 Digital Visual Interface connectors (DVI-D) with HDCP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1 Video Graphics Array (VGA)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1 HDMI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1 DisplayPort (version 1.2a)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4 USB 2.0 ports (3 downstream ports, 1 upstream port) Display size: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24” Full HD LED Display resolution: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 xml:space="preserve">Min: 1920x1080 </w:t>
            </w:r>
            <w:proofErr w:type="spellStart"/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>px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2ABE2" w14:textId="77777777" w:rsidR="00120CDA" w:rsidRPr="0071338C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  <w:t>4</w:t>
            </w:r>
          </w:p>
          <w:p w14:paraId="7868D49D" w14:textId="77777777" w:rsidR="00120CDA" w:rsidRPr="0071338C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</w:pPr>
          </w:p>
          <w:p w14:paraId="68B1913B" w14:textId="77777777" w:rsidR="00120CDA" w:rsidRPr="0071338C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</w:pPr>
          </w:p>
          <w:p w14:paraId="7F1D6A8F" w14:textId="77777777" w:rsidR="00120CDA" w:rsidRPr="0071338C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</w:pPr>
          </w:p>
          <w:p w14:paraId="268DDFE5" w14:textId="77777777" w:rsidR="00120CDA" w:rsidRPr="0071338C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</w:pPr>
          </w:p>
          <w:p w14:paraId="2BD3160E" w14:textId="77777777" w:rsidR="00120CDA" w:rsidRPr="0071338C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</w:pPr>
          </w:p>
          <w:p w14:paraId="5C01E3F6" w14:textId="77777777" w:rsidR="00120CDA" w:rsidRPr="0071338C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</w:pPr>
          </w:p>
          <w:p w14:paraId="4F933C24" w14:textId="77777777" w:rsidR="00120CDA" w:rsidRPr="0071338C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</w:tcPr>
          <w:p w14:paraId="5E7720DF" w14:textId="77777777" w:rsidR="00120CDA" w:rsidRPr="0071338C" w:rsidRDefault="00120CDA" w:rsidP="00FC75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r-BE"/>
              </w:rPr>
            </w:pPr>
          </w:p>
        </w:tc>
      </w:tr>
      <w:tr w:rsidR="00120CDA" w:rsidRPr="003B5BAF" w14:paraId="6D28F673" w14:textId="77777777" w:rsidTr="00FC7524">
        <w:trPr>
          <w:trHeight w:val="6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5747D059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fr-BE"/>
              </w:rPr>
              <w:t>OS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0D599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en-US" w:eastAsia="fr-BE"/>
              </w:rPr>
            </w:pP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>Windows 10 separate sealed license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 xml:space="preserve">Professional,64 </w:t>
            </w:r>
            <w:proofErr w:type="spellStart"/>
            <w:proofErr w:type="gramStart"/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>bits,French</w:t>
            </w:r>
            <w:proofErr w:type="spellEnd"/>
            <w:proofErr w:type="gramEnd"/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 xml:space="preserve">Single </w:t>
            </w:r>
            <w:proofErr w:type="spellStart"/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>License,Genuine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F44AC" w14:textId="77777777" w:rsidR="00120CDA" w:rsidRPr="00ED2AE2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  <w:t>10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</w:tcPr>
          <w:p w14:paraId="315A3827" w14:textId="77777777" w:rsidR="00120CDA" w:rsidRPr="00ED2AE2" w:rsidRDefault="00120CDA" w:rsidP="00FC75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r-BE"/>
              </w:rPr>
            </w:pPr>
          </w:p>
        </w:tc>
      </w:tr>
      <w:tr w:rsidR="00120CDA" w:rsidRPr="003B5BAF" w14:paraId="0279A881" w14:textId="77777777" w:rsidTr="00FC7524">
        <w:trPr>
          <w:trHeight w:val="6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57838227" w14:textId="77777777" w:rsidR="00120CDA" w:rsidRPr="00FB28E8" w:rsidRDefault="00120CDA" w:rsidP="00FC7524">
            <w:pPr>
              <w:pStyle w:val="TableParagraph"/>
              <w:ind w:left="3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fr-BE"/>
              </w:rPr>
            </w:pPr>
          </w:p>
          <w:p w14:paraId="6B24ED0E" w14:textId="77777777" w:rsidR="00120CDA" w:rsidRPr="00FB28E8" w:rsidRDefault="00120CDA" w:rsidP="00FC75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fr-BE"/>
              </w:rPr>
            </w:pPr>
            <w:r w:rsidRPr="00FB28E8">
              <w:rPr>
                <w:rFonts w:ascii="Arial" w:eastAsia="Times New Roman" w:hAnsi="Arial" w:cs="Arial"/>
                <w:b/>
                <w:bCs/>
                <w:color w:val="000000"/>
                <w:lang w:val="en-GB" w:eastAsia="fr-BE"/>
              </w:rPr>
              <w:t>Office 2019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71898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en-US" w:eastAsia="fr-BE"/>
              </w:rPr>
            </w:pP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>Office 2019 separate sealed license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 xml:space="preserve">Professional,64 </w:t>
            </w:r>
            <w:proofErr w:type="spellStart"/>
            <w:proofErr w:type="gramStart"/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>bits,French</w:t>
            </w:r>
            <w:proofErr w:type="spellEnd"/>
            <w:proofErr w:type="gramEnd"/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 xml:space="preserve">Single </w:t>
            </w:r>
            <w:proofErr w:type="spellStart"/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>License,Genuine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71EE9" w14:textId="77777777" w:rsidR="00120CDA" w:rsidRPr="00ED2AE2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  <w:t>11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</w:tcPr>
          <w:p w14:paraId="1219CA7C" w14:textId="77777777" w:rsidR="00120CDA" w:rsidRPr="00ED2AE2" w:rsidRDefault="00120CDA" w:rsidP="00FC75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r-BE"/>
              </w:rPr>
            </w:pPr>
          </w:p>
        </w:tc>
      </w:tr>
      <w:tr w:rsidR="00120CDA" w:rsidRPr="006B1CF4" w14:paraId="1D365949" w14:textId="77777777" w:rsidTr="00FC7524">
        <w:trPr>
          <w:trHeight w:val="6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10420BD9" w14:textId="77777777" w:rsidR="00120CDA" w:rsidRPr="006B1CF4" w:rsidRDefault="00120CDA" w:rsidP="00FC7524">
            <w:pPr>
              <w:pStyle w:val="TableParagraph"/>
              <w:ind w:left="3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fr-BE"/>
              </w:rPr>
            </w:pPr>
            <w:r w:rsidRPr="006B1C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fr-BE"/>
              </w:rPr>
              <w:t>Tablette with protection case</w:t>
            </w:r>
          </w:p>
          <w:p w14:paraId="50CD330A" w14:textId="77777777" w:rsidR="00120CDA" w:rsidRPr="00FB28E8" w:rsidRDefault="00120CDA" w:rsidP="00FC7524">
            <w:pPr>
              <w:pStyle w:val="TableParagraph"/>
              <w:ind w:left="3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fr-BE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E1BE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>Screen size: 12.4’ (30.4 cm) - Resolution: 2560 x 1600 pixels Retina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 w:type="page"/>
              <w:t>Storage: 128 GB - RAM: 8 GB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 w:type="page"/>
              <w:t>Photo sensor: 2 (12 MP main sensor)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 w:type="page"/>
              <w:t xml:space="preserve">Battery life: 10090 </w:t>
            </w:r>
            <w:proofErr w:type="spellStart"/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>mAh</w:t>
            </w:r>
            <w:proofErr w:type="spellEnd"/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 xml:space="preserve"> - up to 13 hours</w:t>
            </w:r>
            <w:r>
              <w:rPr>
                <w:rFonts w:ascii="Arial" w:eastAsia="Times New Roman" w:hAnsi="Arial" w:cs="Arial"/>
                <w:color w:val="000000"/>
                <w:lang w:val="en-US" w:eastAsia="fr-FR"/>
              </w:rPr>
              <w:t>.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 w:type="page"/>
              <w:t>Protection case covering the scree</w:t>
            </w:r>
            <w:r>
              <w:rPr>
                <w:rFonts w:ascii="Arial" w:eastAsia="Times New Roman" w:hAnsi="Arial" w:cs="Arial"/>
                <w:color w:val="000000"/>
                <w:lang w:val="en-US" w:eastAsia="fr-FR"/>
              </w:rPr>
              <w:t>n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0316F" w14:textId="77777777" w:rsidR="00120CDA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  <w:t>4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</w:tcPr>
          <w:p w14:paraId="09F52919" w14:textId="77777777" w:rsidR="00120CDA" w:rsidRPr="00ED2AE2" w:rsidRDefault="00120CDA" w:rsidP="00FC75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r-BE"/>
              </w:rPr>
            </w:pPr>
          </w:p>
        </w:tc>
      </w:tr>
      <w:tr w:rsidR="00120CDA" w:rsidRPr="006B1CF4" w14:paraId="1BB472A8" w14:textId="77777777" w:rsidTr="00FC7524">
        <w:trPr>
          <w:trHeight w:val="6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490BF7A5" w14:textId="77777777" w:rsidR="00120CDA" w:rsidRPr="006B1CF4" w:rsidRDefault="00120CDA" w:rsidP="00FC7524">
            <w:pPr>
              <w:pStyle w:val="TableParagraph"/>
              <w:ind w:left="3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fr-BE"/>
              </w:rPr>
            </w:pPr>
            <w:r w:rsidRPr="006B1C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fr-BE"/>
              </w:rPr>
              <w:t>System exploitation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62A2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>Microsoft Windows 11 Pro</w:t>
            </w:r>
          </w:p>
          <w:p w14:paraId="075CDE0F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 xml:space="preserve">Professional,64 </w:t>
            </w:r>
            <w:proofErr w:type="spellStart"/>
            <w:proofErr w:type="gramStart"/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>bits,French</w:t>
            </w:r>
            <w:proofErr w:type="spellEnd"/>
            <w:proofErr w:type="gramEnd"/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 xml:space="preserve">Single </w:t>
            </w:r>
            <w:proofErr w:type="spellStart"/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>License,Genuine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FAD02" w14:textId="77777777" w:rsidR="00120CDA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  <w:t>1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</w:tcPr>
          <w:p w14:paraId="245CEB1D" w14:textId="77777777" w:rsidR="00120CDA" w:rsidRPr="00ED2AE2" w:rsidRDefault="00120CDA" w:rsidP="00FC75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r-BE"/>
              </w:rPr>
            </w:pPr>
          </w:p>
        </w:tc>
      </w:tr>
      <w:tr w:rsidR="00120CDA" w:rsidRPr="006B1CF4" w14:paraId="48084D47" w14:textId="77777777" w:rsidTr="00FC7524">
        <w:trPr>
          <w:trHeight w:val="1156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749F5691" w14:textId="77777777" w:rsidR="00120CDA" w:rsidRPr="006B1CF4" w:rsidRDefault="00120CDA" w:rsidP="00FC7524">
            <w:pPr>
              <w:pStyle w:val="TableParagraph"/>
              <w:ind w:left="3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fr-B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fr-BE"/>
              </w:rPr>
              <w:t>Antivirus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8FA14" w14:textId="77777777" w:rsidR="00120CDA" w:rsidRPr="000F373E" w:rsidRDefault="00120CDA" w:rsidP="00FC7524">
            <w:pPr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proofErr w:type="spellStart"/>
            <w:r w:rsidRPr="000F373E">
              <w:rPr>
                <w:rFonts w:ascii="Arial" w:eastAsia="Times New Roman" w:hAnsi="Arial" w:cs="Arial"/>
                <w:color w:val="000000"/>
                <w:lang w:val="fr-FR" w:eastAsia="fr-FR"/>
              </w:rPr>
              <w:t>Kapersky</w:t>
            </w:r>
            <w:proofErr w:type="spellEnd"/>
            <w:r w:rsidRPr="000F373E">
              <w:rPr>
                <w:rFonts w:ascii="Arial" w:eastAsia="Times New Roman" w:hAnsi="Arial" w:cs="Arial"/>
                <w:color w:val="000000"/>
                <w:lang w:val="fr-FR" w:eastAsia="fr-FR"/>
              </w:rPr>
              <w:t xml:space="preserve"> internet </w:t>
            </w:r>
            <w:proofErr w:type="spellStart"/>
            <w:r w:rsidRPr="000F373E">
              <w:rPr>
                <w:rFonts w:ascii="Arial" w:eastAsia="Times New Roman" w:hAnsi="Arial" w:cs="Arial"/>
                <w:color w:val="000000"/>
                <w:lang w:val="fr-FR" w:eastAsia="fr-FR"/>
              </w:rPr>
              <w:t>security</w:t>
            </w:r>
            <w:proofErr w:type="spellEnd"/>
            <w:r w:rsidRPr="000F373E">
              <w:rPr>
                <w:rFonts w:ascii="Arial" w:eastAsia="Times New Roman" w:hAnsi="Arial" w:cs="Arial"/>
                <w:color w:val="000000"/>
                <w:lang w:val="fr-FR" w:eastAsia="fr-FR"/>
              </w:rPr>
              <w:t xml:space="preserve"> 2021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E9F6A" w14:textId="77777777" w:rsidR="00120CDA" w:rsidRDefault="00120CDA" w:rsidP="00FC75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  <w:t>11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</w:tcPr>
          <w:p w14:paraId="23A690A8" w14:textId="77777777" w:rsidR="00120CDA" w:rsidRPr="00ED2AE2" w:rsidRDefault="00120CDA" w:rsidP="00FC75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r-BE"/>
              </w:rPr>
            </w:pPr>
          </w:p>
        </w:tc>
      </w:tr>
    </w:tbl>
    <w:p w14:paraId="01898B3E" w14:textId="77777777" w:rsidR="00120CDA" w:rsidRDefault="00120CDA" w:rsidP="00120CDA">
      <w:pPr>
        <w:rPr>
          <w:lang w:val="en-US"/>
        </w:rPr>
      </w:pPr>
    </w:p>
    <w:p w14:paraId="23F47378" w14:textId="77777777" w:rsidR="000345DC" w:rsidRPr="00795DBA" w:rsidRDefault="000345DC" w:rsidP="00795DBA"/>
    <w:sectPr w:rsidR="000345DC" w:rsidRPr="00795DBA" w:rsidSect="00E0714A">
      <w:headerReference w:type="default" r:id="rId11"/>
      <w:footerReference w:type="default" r:id="rId12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9ECE0" w14:textId="77777777" w:rsidR="00120CDA" w:rsidRDefault="00120CDA" w:rsidP="00E0714A">
      <w:r>
        <w:separator/>
      </w:r>
    </w:p>
  </w:endnote>
  <w:endnote w:type="continuationSeparator" w:id="0">
    <w:p w14:paraId="173B75A1" w14:textId="77777777" w:rsidR="00120CDA" w:rsidRDefault="00120CDA" w:rsidP="00E0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410"/>
      <w:gridCol w:w="4111"/>
      <w:gridCol w:w="2549"/>
    </w:tblGrid>
    <w:tr w:rsidR="00703906" w14:paraId="5A3E4AA0" w14:textId="77777777" w:rsidTr="005E367D">
      <w:tc>
        <w:tcPr>
          <w:tcW w:w="1329" w:type="pct"/>
        </w:tcPr>
        <w:p w14:paraId="37D08235" w14:textId="77777777" w:rsidR="00703906" w:rsidRDefault="00703906" w:rsidP="0070390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Stand: </w:t>
          </w:r>
        </w:p>
      </w:tc>
      <w:tc>
        <w:tcPr>
          <w:tcW w:w="2266" w:type="pct"/>
        </w:tcPr>
        <w:p w14:paraId="551FE9BE" w14:textId="77777777" w:rsidR="00703906" w:rsidRDefault="00703906" w:rsidP="00703906">
          <w:pPr>
            <w:jc w:val="center"/>
            <w:rPr>
              <w:sz w:val="18"/>
              <w:szCs w:val="18"/>
            </w:rPr>
          </w:pPr>
          <w:r w:rsidRPr="00481F93">
            <w:rPr>
              <w:sz w:val="18"/>
              <w:szCs w:val="18"/>
            </w:rPr>
            <w:t>Erstellt von</w:t>
          </w:r>
          <w:r>
            <w:rPr>
              <w:sz w:val="18"/>
              <w:szCs w:val="18"/>
            </w:rPr>
            <w:t xml:space="preserve">: </w:t>
          </w:r>
        </w:p>
      </w:tc>
      <w:tc>
        <w:tcPr>
          <w:tcW w:w="1405" w:type="pct"/>
        </w:tcPr>
        <w:p w14:paraId="44570A98" w14:textId="77777777" w:rsidR="00703906" w:rsidRDefault="00703906" w:rsidP="00703906">
          <w:pPr>
            <w:ind w:right="57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Seite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</w:instrText>
          </w:r>
          <w:r>
            <w:rPr>
              <w:sz w:val="18"/>
              <w:szCs w:val="18"/>
            </w:rPr>
            <w:fldChar w:fldCharType="separate"/>
          </w:r>
          <w:r w:rsidR="003E5CAF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22C1BB10" w14:textId="77777777" w:rsidR="00703906" w:rsidRPr="00703906" w:rsidRDefault="00703906" w:rsidP="00703906">
    <w:pPr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D4224" w14:textId="77777777" w:rsidR="00120CDA" w:rsidRDefault="00120CDA" w:rsidP="00E0714A">
      <w:r>
        <w:separator/>
      </w:r>
    </w:p>
  </w:footnote>
  <w:footnote w:type="continuationSeparator" w:id="0">
    <w:p w14:paraId="412D0BFB" w14:textId="77777777" w:rsidR="00120CDA" w:rsidRDefault="00120CDA" w:rsidP="00E0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6344"/>
      <w:gridCol w:w="2726"/>
    </w:tblGrid>
    <w:tr w:rsidR="00703906" w:rsidRPr="00703906" w14:paraId="41847996" w14:textId="77777777" w:rsidTr="005E367D">
      <w:sdt>
        <w:sdtPr>
          <w:rPr>
            <w:rFonts w:eastAsia="Times New Roman"/>
            <w:lang w:eastAsia="de-DE"/>
          </w:rPr>
          <w:alias w:val="CONFIDENTIALITY"/>
          <w:tag w:val="CONFIDENTIALITY"/>
          <w:id w:val="1407269986"/>
          <w:placeholder/>
          <w:dataBinding w:prefixMappings="xmlns:ns0='http://schemas.microsoft.com/office/2006/metadata/properties' xmlns:ns1='http://www.w3.org/2001/XMLSchema-instance' xmlns:ns2='http://schemas.microsoft.com/office/infopath/2007/PartnerControls' xmlns:ns3='00234caa-62c6-4e57-81ad-a8a497e5b443' " w:xpath="/ns0:properties[1]/documentManagement[1]/ns3:CONFIDENTIALITY[1]" w:storeItemID="{162B8A2E-F1C1-4D47-8736-76AC5982C9FF}"/>
          <w:dropDownList w:lastValue="-">
            <w:listItem w:value="[CONFIDENTIALITY]"/>
          </w:dropDownList>
        </w:sdtPr>
        <w:sdtEndPr/>
        <w:sdtContent>
          <w:tc>
            <w:tcPr>
              <w:tcW w:w="3497" w:type="pct"/>
            </w:tcPr>
            <w:p w14:paraId="5CCC1B36" w14:textId="275E6264" w:rsidR="00703906" w:rsidRPr="00703906" w:rsidRDefault="00120CDA" w:rsidP="00703906">
              <w:pPr>
                <w:tabs>
                  <w:tab w:val="right" w:pos="9356"/>
                </w:tabs>
                <w:spacing w:before="660"/>
                <w:rPr>
                  <w:rFonts w:eastAsia="Times New Roman"/>
                  <w:lang w:eastAsia="de-DE"/>
                </w:rPr>
              </w:pPr>
              <w:r>
                <w:rPr>
                  <w:rFonts w:eastAsia="Times New Roman"/>
                  <w:lang w:eastAsia="de-DE"/>
                </w:rPr>
                <w:t>-</w:t>
              </w:r>
            </w:p>
          </w:tc>
        </w:sdtContent>
      </w:sdt>
      <w:tc>
        <w:tcPr>
          <w:tcW w:w="1503" w:type="pct"/>
        </w:tcPr>
        <w:p w14:paraId="1D3CD357" w14:textId="77777777" w:rsidR="00703906" w:rsidRPr="00703906" w:rsidRDefault="00703906" w:rsidP="00703906">
          <w:pPr>
            <w:tabs>
              <w:tab w:val="right" w:pos="9356"/>
            </w:tabs>
            <w:ind w:right="-227"/>
            <w:jc w:val="right"/>
            <w:rPr>
              <w:rFonts w:eastAsia="Times New Roman"/>
              <w:sz w:val="20"/>
              <w:szCs w:val="20"/>
              <w:lang w:eastAsia="de-DE"/>
            </w:rPr>
          </w:pPr>
          <w:r w:rsidRPr="00703906">
            <w:rPr>
              <w:rFonts w:eastAsia="Times New Roman"/>
              <w:noProof/>
              <w:sz w:val="20"/>
              <w:szCs w:val="20"/>
              <w:lang w:eastAsia="de-DE"/>
            </w:rPr>
            <w:drawing>
              <wp:inline distT="0" distB="0" distL="0" distR="0" wp14:anchorId="48F90F4A" wp14:editId="15CC5351">
                <wp:extent cx="900000" cy="900000"/>
                <wp:effectExtent l="19050" t="0" r="0" b="0"/>
                <wp:docPr id="2" name="Grafik 1" descr="Logo der GIZ als schwarze Kleinbuchstaben g i z auf weißem Untergrund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1" descr="Logo der GIZ als schwarze Kleinbuchstaben g i z auf weißem Untergrund.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394630" w14:textId="77777777" w:rsidR="00703906" w:rsidRPr="00703906" w:rsidRDefault="00703906">
    <w:pPr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DC7678"/>
    <w:multiLevelType w:val="multilevel"/>
    <w:tmpl w:val="33F0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32A49"/>
    <w:multiLevelType w:val="multilevel"/>
    <w:tmpl w:val="EDB0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4424CD"/>
    <w:multiLevelType w:val="multilevel"/>
    <w:tmpl w:val="E8C4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EF01DB"/>
    <w:multiLevelType w:val="hybridMultilevel"/>
    <w:tmpl w:val="5EAC7CCE"/>
    <w:lvl w:ilvl="0" w:tplc="04826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506F0"/>
    <w:multiLevelType w:val="multilevel"/>
    <w:tmpl w:val="8660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5D7BF7"/>
    <w:multiLevelType w:val="multilevel"/>
    <w:tmpl w:val="0C52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612932"/>
    <w:multiLevelType w:val="multilevel"/>
    <w:tmpl w:val="4E5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B412D4"/>
    <w:multiLevelType w:val="multilevel"/>
    <w:tmpl w:val="FB72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261529">
    <w:abstractNumId w:val="9"/>
  </w:num>
  <w:num w:numId="2" w16cid:durableId="805202470">
    <w:abstractNumId w:val="7"/>
  </w:num>
  <w:num w:numId="3" w16cid:durableId="1604454389">
    <w:abstractNumId w:val="6"/>
  </w:num>
  <w:num w:numId="4" w16cid:durableId="846362092">
    <w:abstractNumId w:val="5"/>
  </w:num>
  <w:num w:numId="5" w16cid:durableId="712192060">
    <w:abstractNumId w:val="4"/>
  </w:num>
  <w:num w:numId="6" w16cid:durableId="1693803450">
    <w:abstractNumId w:val="8"/>
  </w:num>
  <w:num w:numId="7" w16cid:durableId="1684283823">
    <w:abstractNumId w:val="3"/>
  </w:num>
  <w:num w:numId="8" w16cid:durableId="653797638">
    <w:abstractNumId w:val="2"/>
  </w:num>
  <w:num w:numId="9" w16cid:durableId="1777097692">
    <w:abstractNumId w:val="1"/>
  </w:num>
  <w:num w:numId="10" w16cid:durableId="1797137352">
    <w:abstractNumId w:val="0"/>
  </w:num>
  <w:num w:numId="11" w16cid:durableId="813792050">
    <w:abstractNumId w:val="16"/>
  </w:num>
  <w:num w:numId="12" w16cid:durableId="1868173602">
    <w:abstractNumId w:val="12"/>
  </w:num>
  <w:num w:numId="13" w16cid:durableId="1787390440">
    <w:abstractNumId w:val="14"/>
  </w:num>
  <w:num w:numId="14" w16cid:durableId="1213494628">
    <w:abstractNumId w:val="15"/>
  </w:num>
  <w:num w:numId="15" w16cid:durableId="1187985858">
    <w:abstractNumId w:val="10"/>
  </w:num>
  <w:num w:numId="16" w16cid:durableId="1958903269">
    <w:abstractNumId w:val="11"/>
  </w:num>
  <w:num w:numId="17" w16cid:durableId="261838599">
    <w:abstractNumId w:val="17"/>
  </w:num>
  <w:num w:numId="18" w16cid:durableId="261775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DA"/>
    <w:rsid w:val="0002529C"/>
    <w:rsid w:val="000345DC"/>
    <w:rsid w:val="0004160B"/>
    <w:rsid w:val="00120CDA"/>
    <w:rsid w:val="002101ED"/>
    <w:rsid w:val="002648E9"/>
    <w:rsid w:val="00324DC1"/>
    <w:rsid w:val="003B306D"/>
    <w:rsid w:val="003E29DA"/>
    <w:rsid w:val="003E5CAF"/>
    <w:rsid w:val="00463325"/>
    <w:rsid w:val="00464DA0"/>
    <w:rsid w:val="0047530C"/>
    <w:rsid w:val="004853DF"/>
    <w:rsid w:val="0048622E"/>
    <w:rsid w:val="004E334E"/>
    <w:rsid w:val="005155E3"/>
    <w:rsid w:val="005E367D"/>
    <w:rsid w:val="005E44AF"/>
    <w:rsid w:val="005F04BA"/>
    <w:rsid w:val="00676462"/>
    <w:rsid w:val="00681AE3"/>
    <w:rsid w:val="006D37D0"/>
    <w:rsid w:val="006F1AB4"/>
    <w:rsid w:val="00703906"/>
    <w:rsid w:val="00777255"/>
    <w:rsid w:val="00795DBA"/>
    <w:rsid w:val="0080748B"/>
    <w:rsid w:val="008237D6"/>
    <w:rsid w:val="00827BB9"/>
    <w:rsid w:val="008D0EC6"/>
    <w:rsid w:val="008F7397"/>
    <w:rsid w:val="00947978"/>
    <w:rsid w:val="00977042"/>
    <w:rsid w:val="00985320"/>
    <w:rsid w:val="00AF41DB"/>
    <w:rsid w:val="00B963C8"/>
    <w:rsid w:val="00BE5762"/>
    <w:rsid w:val="00CB282C"/>
    <w:rsid w:val="00CE4813"/>
    <w:rsid w:val="00D01281"/>
    <w:rsid w:val="00D33EDC"/>
    <w:rsid w:val="00D43C6B"/>
    <w:rsid w:val="00D52C09"/>
    <w:rsid w:val="00DB0CD9"/>
    <w:rsid w:val="00DB7C24"/>
    <w:rsid w:val="00E0714A"/>
    <w:rsid w:val="00E44185"/>
    <w:rsid w:val="00E455A5"/>
    <w:rsid w:val="00E916AA"/>
    <w:rsid w:val="00F2068D"/>
    <w:rsid w:val="00F30AA3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8D814"/>
  <w15:chartTrackingRefBased/>
  <w15:docId w15:val="{7BDB8BA9-F494-4296-A926-6556EF9E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CDA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2. Überschrift"/>
    <w:basedOn w:val="Normal"/>
    <w:next w:val="Normal"/>
    <w:link w:val="Heading2Char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CD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CD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CD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CD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4"/>
    <w:unhideWhenUsed/>
    <w:rsid w:val="00676462"/>
  </w:style>
  <w:style w:type="paragraph" w:styleId="Header">
    <w:name w:val="header"/>
    <w:basedOn w:val="Normal"/>
    <w:link w:val="Head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basedOn w:val="DefaultParagraphFont"/>
    <w:semiHidden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37D6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table" w:styleId="TableGridLight">
    <w:name w:val="Grid Table Light"/>
    <w:basedOn w:val="TableNormal"/>
    <w:uiPriority w:val="40"/>
    <w:rsid w:val="005E36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ui-primitive">
    <w:name w:val="fui-primitive"/>
    <w:basedOn w:val="DefaultParagraphFont"/>
    <w:rsid w:val="004E334E"/>
  </w:style>
  <w:style w:type="paragraph" w:styleId="NormalWeb">
    <w:name w:val="Normal (Web)"/>
    <w:basedOn w:val="Normal"/>
    <w:uiPriority w:val="99"/>
    <w:semiHidden/>
    <w:unhideWhenUsed/>
    <w:rsid w:val="004E334E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Strong">
    <w:name w:val="Strong"/>
    <w:basedOn w:val="DefaultParagraphFont"/>
    <w:uiPriority w:val="22"/>
    <w:qFormat/>
    <w:rsid w:val="004E334E"/>
    <w:rPr>
      <w:b/>
      <w:bCs/>
    </w:rPr>
  </w:style>
  <w:style w:type="character" w:customStyle="1" w:styleId="fui-readerheading">
    <w:name w:val="fui-readerheading"/>
    <w:basedOn w:val="DefaultParagraphFont"/>
    <w:rsid w:val="004E334E"/>
  </w:style>
  <w:style w:type="character" w:styleId="PlaceholderText">
    <w:name w:val="Placeholder Text"/>
    <w:basedOn w:val="DefaultParagraphFont"/>
    <w:uiPriority w:val="99"/>
    <w:semiHidden/>
    <w:rsid w:val="005155E3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CDA"/>
    <w:rPr>
      <w:rFonts w:eastAsiaTheme="majorEastAsia" w:cstheme="majorBidi"/>
      <w:i/>
      <w:iCs/>
      <w:color w:val="595959" w:themeColor="text1" w:themeTint="A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CDA"/>
    <w:rPr>
      <w:rFonts w:eastAsiaTheme="majorEastAsia" w:cstheme="majorBidi"/>
      <w:color w:val="595959" w:themeColor="text1" w:themeTint="A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CDA"/>
    <w:rPr>
      <w:rFonts w:eastAsiaTheme="majorEastAsia" w:cstheme="majorBidi"/>
      <w:i/>
      <w:iCs/>
      <w:color w:val="272727" w:themeColor="text1" w:themeTint="D8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CDA"/>
    <w:rPr>
      <w:rFonts w:eastAsiaTheme="majorEastAsia" w:cstheme="majorBidi"/>
      <w:color w:val="272727" w:themeColor="text1" w:themeTint="D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CD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0CDA"/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20C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CDA"/>
    <w:rPr>
      <w:rFonts w:ascii="Arial" w:hAnsi="Arial"/>
      <w:i/>
      <w:iCs/>
      <w:color w:val="404040" w:themeColor="text1" w:themeTint="BF"/>
      <w:lang w:eastAsia="en-US"/>
    </w:rPr>
  </w:style>
  <w:style w:type="paragraph" w:styleId="ListParagraph">
    <w:name w:val="List Paragraph"/>
    <w:basedOn w:val="Normal"/>
    <w:uiPriority w:val="72"/>
    <w:qFormat/>
    <w:rsid w:val="00120C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0C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CDA"/>
    <w:rPr>
      <w:rFonts w:ascii="Arial" w:hAnsi="Arial"/>
      <w:i/>
      <w:iCs/>
      <w:color w:val="2F5496" w:themeColor="accent1" w:themeShade="BF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0CDA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120CD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00234caa-62c6-4e57-81ad-a8a497e5b443" xsi:nil="true"/>
    <TEST1 xmlns="00234caa-62c6-4e57-81ad-a8a497e5b443" xsi:nil="true"/>
    <Vorstand2 xmlns="00234caa-62c6-4e57-81ad-a8a497e5b443">TSG</Vorstand2>
    <TEST xmlns="00234caa-62c6-4e57-81ad-a8a497e5b443" xsi:nil="true"/>
    <Marginalspaltees xmlns="00234caa-62c6-4e57-81ad-a8a497e5b443" xsi:nil="true"/>
    <Marginalspaltefr xmlns="00234caa-62c6-4e57-81ad-a8a497e5b443" xsi:nil="true"/>
    <Marginalspalteen xmlns="00234caa-62c6-4e57-81ad-a8a497e5b443" xsi:nil="true"/>
    <SpracheEN xmlns="00234caa-62c6-4e57-81ad-a8a497e5b443">DE</SpracheEN>
    <CONFIDENTIALITY xmlns="00234caa-62c6-4e57-81ad-a8a497e5b443">-</CONFIDENTIALIT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F9B91F74902E44B12417CE2F00E3D2" ma:contentTypeVersion="112" ma:contentTypeDescription="Ein neues Dokument erstellen." ma:contentTypeScope="" ma:versionID="549bd0bee93f0d9ee0a4ea6a8ec4c8fd">
  <xsd:schema xmlns:xsd="http://www.w3.org/2001/XMLSchema" xmlns:xs="http://www.w3.org/2001/XMLSchema" xmlns:p="http://schemas.microsoft.com/office/2006/metadata/properties" xmlns:ns2="00234caa-62c6-4e57-81ad-a8a497e5b443" xmlns:ns3="6efb9f3c-b134-4d58-bd8b-6641a08e8ed7" targetNamespace="http://schemas.microsoft.com/office/2006/metadata/properties" ma:root="true" ma:fieldsID="ed1109bb8720f828526640354435d520" ns2:_="" ns3:_="">
    <xsd:import namespace="00234caa-62c6-4e57-81ad-a8a497e5b443"/>
    <xsd:import namespace="6efb9f3c-b134-4d58-bd8b-6641a08e8ed7"/>
    <xsd:element name="properties">
      <xsd:complexType>
        <xsd:sequence>
          <xsd:element name="documentManagement">
            <xsd:complexType>
              <xsd:all>
                <xsd:element ref="ns2:TEST1" minOccurs="0"/>
                <xsd:element ref="ns2:Marginalspaltefr" minOccurs="0"/>
                <xsd:element ref="ns2:MediaServiceObjectDetectorVersions" minOccurs="0"/>
                <xsd:element ref="ns2:TEST" minOccurs="0"/>
                <xsd:element ref="ns2:Vorstand2" minOccurs="0"/>
                <xsd:element ref="ns3:SharedWithUsers" minOccurs="0"/>
                <xsd:element ref="ns3:SharedWithDetails" minOccurs="0"/>
                <xsd:element ref="ns2:Sprache" minOccurs="0"/>
                <xsd:element ref="ns2:SpracheEN" minOccurs="0"/>
                <xsd:element ref="ns2:MediaServiceSearchProperties" minOccurs="0"/>
                <xsd:element ref="ns2:Marginalspaltees" minOccurs="0"/>
                <xsd:element ref="ns2:Marginalspalteen" minOccurs="0"/>
                <xsd:element ref="ns2:MediaServiceMetadata" minOccurs="0"/>
                <xsd:element ref="ns2:MediaServiceFastMetadata" minOccurs="0"/>
                <xsd:element ref="ns2:CONFIDENTIA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34caa-62c6-4e57-81ad-a8a497e5b443" elementFormDefault="qualified">
    <xsd:import namespace="http://schemas.microsoft.com/office/2006/documentManagement/types"/>
    <xsd:import namespace="http://schemas.microsoft.com/office/infopath/2007/PartnerControls"/>
    <xsd:element name="TEST1" ma:index="6" nillable="true" ma:displayName="TEST 1" ma:format="Thumbnail" ma:hidden="true" ma:internalName="TEST1" ma:readOnly="false">
      <xsd:simpleType>
        <xsd:restriction base="dms:Unknown"/>
      </xsd:simpleType>
    </xsd:element>
    <xsd:element name="Marginalspaltefr" ma:index="8" nillable="true" ma:displayName="Marginalspalte fr" ma:format="Dropdown" ma:hidden="true" ma:internalName="Marginalspaltefr" ma:readOnly="false">
      <xsd:simpleType>
        <xsd:restriction base="dms:Note"/>
      </xsd:simpleType>
    </xsd:element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EST" ma:index="10" nillable="true" ma:displayName="Marginalspalte de" ma:description="Deutsche Gesellschaft für&#10;Internationale Zusammenarbeit (GIZ) GmbH&#10;&#10;Sitz der Gesellschaft Bonn und Eschborn&#10;&#10;Friedrich-Ebert-Allee 32 + 36&#10;53113 Bonn, Deutschland&#10;T +49 228 4460-0&#10;F +49 228 4460-1766&#10;&#10;Dag-Hammarskjöld-Weg 1 - 5&#10;65760 Eschborn, Deutschland&#10;T +49 6196 79-0&#10;F +49 6196 79-1115&#10;&#10;E info@giz.de&#10;I www.giz.de&#10;&#10;Amtsgericht Bonn&#10;Eintragungs-Nr. HRB 18384&#10;Amtsgericht Frankfurt am Main&#10;Eintragungs-Nr. HRB 12394&#10;USt-IdNr. DE 113891176&#10;Steuernummer 040 250 56973&#10;&#10;Vorsitzender des Aufsichtsrats&#10;Staatssekretär Jochen Flasbarth&#10;&#10;Vorstand&#10;Thorsten Schäfer-Gümbel &#10;(Vorstandssprecher)&#10;Ingrid-Gabriela Hoven&#10;(Stellvertretende Vorstandssprecherin)&#10;Anna Sophie Herken&#10;" ma:format="Dropdown" ma:hidden="true" ma:internalName="TEST" ma:readOnly="false">
      <xsd:simpleType>
        <xsd:restriction base="dms:Note"/>
      </xsd:simpleType>
    </xsd:element>
    <xsd:element name="Vorstand2" ma:index="12" nillable="true" ma:displayName="Vorstand 2" ma:default="TSG" ma:format="Dropdown" ma:hidden="true" ma:internalName="Vorstand2" ma:readOnly="false">
      <xsd:simpleType>
        <xsd:restriction base="dms:Text">
          <xsd:maxLength value="255"/>
        </xsd:restriction>
      </xsd:simpleType>
    </xsd:element>
    <xsd:element name="Sprache" ma:index="15" nillable="true" ma:displayName="Sprache" ma:format="Dropdown" ma:hidden="true" ma:internalName="Sprache" ma:readOnly="false">
      <xsd:simpleType>
        <xsd:restriction base="dms:Choice">
          <xsd:enumeration value="DE"/>
          <xsd:enumeration value="EN"/>
          <xsd:enumeration value="FR"/>
        </xsd:restriction>
      </xsd:simpleType>
    </xsd:element>
    <xsd:element name="SpracheEN" ma:index="16" nillable="true" ma:displayName="Sprache " ma:default="DE" ma:format="Dropdown" ma:hidden="true" ma:internalName="SpracheEN" ma:readOnly="false">
      <xsd:simpleType>
        <xsd:restriction base="dms:Choice">
          <xsd:enumeration value="DE"/>
          <xsd:enumeration value="Auswahl 2"/>
          <xsd:enumeration value="Auswahl 3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rginalspaltees" ma:index="18" nillable="true" ma:displayName="Marginalspalte es" ma:format="Dropdown" ma:hidden="true" ma:internalName="Marginalspaltees" ma:readOnly="false">
      <xsd:simpleType>
        <xsd:restriction base="dms:Note"/>
      </xsd:simpleType>
    </xsd:element>
    <xsd:element name="Marginalspalteen" ma:index="19" nillable="true" ma:displayName="Marginalspalte en" ma:format="Dropdown" ma:hidden="true" ma:internalName="Marginalspalteen" ma:readOnly="false">
      <xsd:simpleType>
        <xsd:restriction base="dms:Note"/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CONFIDENTIALITY" ma:index="22" nillable="true" ma:displayName="CONFIDENTIALITY" ma:format="Dropdown" ma:internalName="CONFIDENTIALITY">
      <xsd:simpleType>
        <xsd:restriction base="dms:Choice">
          <xsd:enumeration value="PUBLIC"/>
          <xsd:enumeration value="INTERNAL"/>
          <xsd:enumeration value="CONFIDENTIAL"/>
          <xsd:enumeration value="STRICTLY - CONFIDENTIAL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b9f3c-b134-4d58-bd8b-6641a08e8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B8A2E-F1C1-4D47-8736-76AC5982C9F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00234caa-62c6-4e57-81ad-a8a497e5b443"/>
    <ds:schemaRef ds:uri="6efb9f3c-b134-4d58-bd8b-6641a08e8ed7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974A82F-446C-4290-BE34-3B051EEBB0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1DB063-B72B-4537-98EB-884827DC6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34caa-62c6-4e57-81ad-a8a497e5b443"/>
    <ds:schemaRef ds:uri="6efb9f3c-b134-4d58-bd8b-6641a08e8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C5396D-BF94-4FF1-BC2E-FFDCBD9287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Mohamed, Nima GIZ DJ</dc:creator>
  <cp:keywords/>
  <dc:description/>
  <cp:lastModifiedBy>Mohamed, Nima GIZ DJ</cp:lastModifiedBy>
  <cp:revision>1</cp:revision>
  <dcterms:created xsi:type="dcterms:W3CDTF">2025-03-11T09:02:00Z</dcterms:created>
  <dcterms:modified xsi:type="dcterms:W3CDTF">2025-03-11T09:03:00Z</dcterms:modified>
</cp:coreProperties>
</file>